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72" w:type="pct"/>
        <w:jc w:val="center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2"/>
        <w:gridCol w:w="885"/>
        <w:gridCol w:w="110"/>
        <w:gridCol w:w="147"/>
      </w:tblGrid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 xml:space="preserve">THE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>GoMog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 xml:space="preserve"> SERVICE LIST</w:t>
            </w:r>
            <w:r>
              <w:rPr>
                <w:rFonts w:ascii="Helvetica" w:eastAsia="Times New Roman" w:hAnsi="Helvetica" w:cs="Helvetica"/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4DC0179D" wp14:editId="5D56BFC5">
                  <wp:extent cx="2466975" cy="2257425"/>
                  <wp:effectExtent l="0" t="0" r="9525" b="9525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</w:rPr>
            </w:pPr>
          </w:p>
        </w:tc>
      </w:tr>
      <w:bookmarkStart w:id="0" w:name="ENGINE_AREA"/>
      <w:bookmarkEnd w:id="0"/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fldChar w:fldCharType="begin"/>
            </w:r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instrText xml:space="preserve"> HYPERLINK "file:///C:/DATAmog/allmorgan/GoMogServiceList.html" \l "CARB_ENGINES" </w:instrText>
            </w:r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fldChar w:fldCharType="separate"/>
            </w:r>
            <w:r>
              <w:rPr>
                <w:rStyle w:val="Hyperlink"/>
                <w:rFonts w:ascii="Helvetica" w:eastAsia="Times New Roman" w:hAnsi="Helvetica" w:cs="Helvetica"/>
                <w:b/>
                <w:bCs/>
                <w:sz w:val="72"/>
                <w:szCs w:val="72"/>
              </w:rPr>
              <w:t>ENGINE AREA</w:t>
            </w:r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Pr="00E719AF" w:rsidRDefault="00E719AF" w:rsidP="00E719AF">
            <w:pPr>
              <w:jc w:val="center"/>
              <w:rPr>
                <w:rFonts w:ascii="Helvetica" w:eastAsia="Times New Roman" w:hAnsi="Helvetica" w:cs="Helvetica"/>
                <w:b/>
              </w:rPr>
            </w:pPr>
            <w:bookmarkStart w:id="1" w:name="_GoBack"/>
            <w:r w:rsidRPr="00E719AF">
              <w:rPr>
                <w:rFonts w:ascii="Helvetica" w:eastAsia="Times New Roman" w:hAnsi="Helvetica" w:cs="Helvetica"/>
                <w:b/>
                <w:sz w:val="27"/>
                <w:szCs w:val="27"/>
              </w:rPr>
              <w:t>DONE</w:t>
            </w:r>
            <w:bookmarkEnd w:id="1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Drain oil – replace oil filter – Fill up (All cars save Plus 8s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sz w:val="27"/>
                <w:szCs w:val="27"/>
              </w:rPr>
              <w:t xml:space="preserve"> see below</w:t>
            </w: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Fill new oil filter -</w:t>
            </w:r>
            <w:hyperlink r:id="rId6" w:anchor="Change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 replace old oil filter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- Drain &amp; fill up. (Plus 8s only)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  <w:b/>
                <w:bCs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Replace spark plugs – check &amp; adjust gap to engine's spec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hyperlink r:id="rId7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Examine old plugs for condition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hyperlink r:id="rId8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Checking spark plug wires/leads &amp; connectors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heater valve cable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Check fan belt tension and wear </w:t>
            </w:r>
            <w:hyperlink r:id="rId9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Note for later Plus 8s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dynamo or alternator wiring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regulator and fuse box for corrosion (if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all engine mountings for bolt tightness and cracks in the rubber sections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slave cylinder leaks and clutch master cylinder fluid level (if hydraulic) (change both fluid every two years)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Check,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lub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and adjust clutch linkage and cable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Check,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lub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and adjust accelerator linkage and cable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hyperlink r:id="rId10" w:anchor="INERTIA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function of Inertia Switch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hyperlink r:id="rId11" w:anchor="battery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engine earth (s) VERY carefully (both sides of the strap) for broken strands or a bad contact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Clean and dielectric grease earth strap(s) contact (s) on chassis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19AF" w:rsidTr="00E719A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9AF" w:rsidRDefault="00E719AF" w:rsidP="00E719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19AF" w:rsidP="00E719AF">
      <w:pPr>
        <w:jc w:val="center"/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719AF"/>
    <w:rsid w:val="00E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A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A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27Gp_uQDL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gksparkplugs.com/tech_support/spark_plugs/faqs/faqread.as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og.com/allmorgan/plus8oil.htm" TargetMode="External"/><Relationship Id="rId11" Type="http://schemas.openxmlformats.org/officeDocument/2006/relationships/hyperlink" Target="http://www.gomog.com/starter.htm" TargetMode="External"/><Relationship Id="rId5" Type="http://schemas.openxmlformats.org/officeDocument/2006/relationships/image" Target="file:///C:\DATAmog\allmorgan\goldenfrog2.jpg" TargetMode="External"/><Relationship Id="rId10" Type="http://schemas.openxmlformats.org/officeDocument/2006/relationships/hyperlink" Target="http://www.gomog.com/allmorgan/DimDi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/plus8serpentinefanbel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GoldenFrogServicingListENGINE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GoldenFrogServicingListENGINE</dc:title>
  <dc:subject/>
  <dc:creator>Usuario</dc:creator>
  <cp:keywords/>
  <dc:description/>
  <cp:lastModifiedBy>Usuario</cp:lastModifiedBy>
  <cp:revision>2</cp:revision>
  <dcterms:created xsi:type="dcterms:W3CDTF">2015-10-27T02:53:00Z</dcterms:created>
  <dcterms:modified xsi:type="dcterms:W3CDTF">2015-10-27T02:53:00Z</dcterms:modified>
</cp:coreProperties>
</file>